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B6206">
              <w:t>17.02.2023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B6206">
            <w:pPr>
              <w:tabs>
                <w:tab w:val="left" w:pos="3123"/>
                <w:tab w:val="left" w:pos="3270"/>
              </w:tabs>
              <w:jc w:val="right"/>
            </w:pPr>
            <w:r w:rsidRPr="00360CF1">
              <w:t xml:space="preserve">№ </w:t>
            </w:r>
            <w:r w:rsidR="007B6206">
              <w:t>153</w:t>
            </w:r>
            <w:r w:rsidRPr="00360CF1">
              <w:t xml:space="preserve">          </w:t>
            </w:r>
          </w:p>
        </w:tc>
      </w:tr>
    </w:tbl>
    <w:p w:rsidR="00A27B69" w:rsidRDefault="00A27B69" w:rsidP="00A27B69">
      <w:pPr>
        <w:ind w:right="5103"/>
        <w:rPr>
          <w:szCs w:val="20"/>
        </w:rPr>
      </w:pPr>
    </w:p>
    <w:p w:rsidR="00E27B10" w:rsidRDefault="00E27B10" w:rsidP="00E27B10">
      <w:pPr>
        <w:autoSpaceDE w:val="0"/>
        <w:autoSpaceDN w:val="0"/>
        <w:adjustRightInd w:val="0"/>
        <w:jc w:val="both"/>
      </w:pPr>
    </w:p>
    <w:p w:rsidR="004A5667" w:rsidRPr="00585195" w:rsidRDefault="004A5667" w:rsidP="004A5667">
      <w:pPr>
        <w:widowControl w:val="0"/>
        <w:tabs>
          <w:tab w:val="left" w:pos="4253"/>
          <w:tab w:val="left" w:pos="5387"/>
        </w:tabs>
        <w:ind w:right="4961"/>
        <w:jc w:val="both"/>
      </w:pPr>
      <w:r w:rsidRPr="00585195">
        <w:t>О внесении изменени</w:t>
      </w:r>
      <w:r>
        <w:t xml:space="preserve">й в приложение         к </w:t>
      </w:r>
      <w:r w:rsidRPr="00585195">
        <w:t>постановлени</w:t>
      </w:r>
      <w:r>
        <w:t>ю</w:t>
      </w:r>
      <w:r w:rsidRPr="00585195">
        <w:t xml:space="preserve"> администрации района от </w:t>
      </w:r>
      <w:r>
        <w:t>08.07.</w:t>
      </w:r>
      <w:r w:rsidRPr="00585195">
        <w:t>20</w:t>
      </w:r>
      <w:r>
        <w:t>21</w:t>
      </w:r>
      <w:r w:rsidRPr="00585195">
        <w:t xml:space="preserve"> № </w:t>
      </w:r>
      <w:r>
        <w:t xml:space="preserve">1245                    </w:t>
      </w:r>
      <w:r w:rsidRPr="00585195">
        <w:t xml:space="preserve"> «Об утверждении Перечня муниципальных программ района» </w:t>
      </w:r>
    </w:p>
    <w:p w:rsidR="004A5667" w:rsidRDefault="004A5667" w:rsidP="004A5667">
      <w:pPr>
        <w:autoSpaceDE w:val="0"/>
        <w:autoSpaceDN w:val="0"/>
        <w:adjustRightInd w:val="0"/>
        <w:ind w:firstLine="709"/>
        <w:jc w:val="both"/>
      </w:pPr>
    </w:p>
    <w:p w:rsidR="004A5667" w:rsidRPr="00042C1F" w:rsidRDefault="004A5667" w:rsidP="004A5667">
      <w:pPr>
        <w:autoSpaceDE w:val="0"/>
        <w:autoSpaceDN w:val="0"/>
        <w:adjustRightInd w:val="0"/>
        <w:ind w:firstLine="709"/>
        <w:jc w:val="both"/>
      </w:pPr>
    </w:p>
    <w:p w:rsidR="004A5667" w:rsidRDefault="004A5667" w:rsidP="004A5667">
      <w:pPr>
        <w:autoSpaceDE w:val="0"/>
        <w:autoSpaceDN w:val="0"/>
        <w:adjustRightInd w:val="0"/>
        <w:ind w:firstLine="709"/>
        <w:jc w:val="both"/>
      </w:pPr>
      <w:r w:rsidRPr="00D77DC2">
        <w:t xml:space="preserve">В соответствии с постановлением администрации района от 17.09.2021 </w:t>
      </w:r>
      <w:r>
        <w:t xml:space="preserve">                 </w:t>
      </w:r>
      <w:r w:rsidRPr="00D77DC2">
        <w:t>№ 1663 «О Порядке разработки и реализации муниципальных программ Нижневартовского района</w:t>
      </w:r>
      <w:r>
        <w:t>»:</w:t>
      </w:r>
    </w:p>
    <w:p w:rsidR="004A5667" w:rsidRPr="00D77DC2" w:rsidRDefault="004A5667" w:rsidP="004A5667">
      <w:pPr>
        <w:autoSpaceDE w:val="0"/>
        <w:autoSpaceDN w:val="0"/>
        <w:adjustRightInd w:val="0"/>
        <w:ind w:firstLine="709"/>
        <w:jc w:val="both"/>
      </w:pPr>
    </w:p>
    <w:p w:rsidR="004A5667" w:rsidRDefault="004A5667" w:rsidP="004A5667">
      <w:pPr>
        <w:autoSpaceDE w:val="0"/>
        <w:autoSpaceDN w:val="0"/>
        <w:adjustRightInd w:val="0"/>
        <w:ind w:firstLine="709"/>
        <w:jc w:val="both"/>
      </w:pPr>
      <w:r>
        <w:t xml:space="preserve">1. </w:t>
      </w:r>
      <w:r w:rsidRPr="00585195">
        <w:t xml:space="preserve">Внести </w:t>
      </w:r>
      <w:r w:rsidRPr="004934D8">
        <w:t>в приложение к постановлению</w:t>
      </w:r>
      <w:r>
        <w:t xml:space="preserve"> администрации района </w:t>
      </w:r>
      <w:r w:rsidR="00501589">
        <w:t xml:space="preserve">                             </w:t>
      </w:r>
      <w:r w:rsidRPr="00585195">
        <w:t xml:space="preserve">от </w:t>
      </w:r>
      <w:r>
        <w:t>08</w:t>
      </w:r>
      <w:r w:rsidRPr="00585195">
        <w:t>.</w:t>
      </w:r>
      <w:r>
        <w:t>07</w:t>
      </w:r>
      <w:r w:rsidRPr="00585195">
        <w:t>.20</w:t>
      </w:r>
      <w:r>
        <w:t>21</w:t>
      </w:r>
      <w:r w:rsidRPr="00585195">
        <w:t xml:space="preserve"> № </w:t>
      </w:r>
      <w:r>
        <w:t>1245</w:t>
      </w:r>
      <w:r w:rsidRPr="00585195">
        <w:t xml:space="preserve"> «Об утверждении Перечня муниципальных программ района»</w:t>
      </w:r>
      <w:r w:rsidRPr="003C4BA2">
        <w:t xml:space="preserve"> </w:t>
      </w:r>
      <w:r w:rsidRPr="00042C1F">
        <w:t xml:space="preserve">(с изменениями от </w:t>
      </w:r>
      <w:r>
        <w:t>13</w:t>
      </w:r>
      <w:r w:rsidRPr="00042C1F">
        <w:t>.</w:t>
      </w:r>
      <w:r>
        <w:t>10</w:t>
      </w:r>
      <w:r w:rsidRPr="00042C1F">
        <w:t xml:space="preserve">.2021 № </w:t>
      </w:r>
      <w:r>
        <w:t xml:space="preserve">1820, </w:t>
      </w:r>
      <w:r w:rsidR="00501589">
        <w:t xml:space="preserve">от </w:t>
      </w:r>
      <w:r>
        <w:t xml:space="preserve">11.11.2021 № 1979, </w:t>
      </w:r>
      <w:r w:rsidR="00501589">
        <w:t xml:space="preserve">                                    от </w:t>
      </w:r>
      <w:r>
        <w:t>15.04.2022 № 875,</w:t>
      </w:r>
      <w:r w:rsidR="00501589">
        <w:t xml:space="preserve"> от </w:t>
      </w:r>
      <w:r>
        <w:t>18.10.2022 № 2111</w:t>
      </w:r>
      <w:r w:rsidRPr="00042C1F">
        <w:t xml:space="preserve">) </w:t>
      </w:r>
      <w:r>
        <w:t>изменения, изложив с</w:t>
      </w:r>
      <w:r w:rsidRPr="000A2A41">
        <w:t>трок</w:t>
      </w:r>
      <w:r>
        <w:t xml:space="preserve">и 2, 20 </w:t>
      </w:r>
      <w:r w:rsidR="00501589">
        <w:t xml:space="preserve">                          </w:t>
      </w:r>
      <w:r>
        <w:t>в новой редакции согласно приложению.</w:t>
      </w:r>
    </w:p>
    <w:p w:rsidR="004A5667" w:rsidRPr="00042C1F" w:rsidRDefault="004A5667" w:rsidP="004A5667">
      <w:pPr>
        <w:tabs>
          <w:tab w:val="left" w:pos="5103"/>
          <w:tab w:val="left" w:pos="5670"/>
        </w:tabs>
        <w:autoSpaceDE w:val="0"/>
        <w:autoSpaceDN w:val="0"/>
        <w:adjustRightInd w:val="0"/>
        <w:ind w:firstLine="709"/>
        <w:jc w:val="both"/>
      </w:pPr>
    </w:p>
    <w:p w:rsidR="004A5667" w:rsidRPr="00042C1F" w:rsidRDefault="004A5667" w:rsidP="004A5667">
      <w:pPr>
        <w:autoSpaceDE w:val="0"/>
        <w:autoSpaceDN w:val="0"/>
        <w:adjustRightInd w:val="0"/>
        <w:ind w:firstLine="709"/>
        <w:jc w:val="both"/>
      </w:pPr>
      <w:r>
        <w:t>2</w:t>
      </w:r>
      <w:r w:rsidRPr="00042C1F">
        <w:t>. Контроль за выполнением постановления возложить на заместителя главы района по экономике и финансам Т.А. Колокольцеву.</w:t>
      </w:r>
    </w:p>
    <w:p w:rsidR="004A5667" w:rsidRPr="00042C1F" w:rsidRDefault="004A5667" w:rsidP="004A5667">
      <w:pPr>
        <w:adjustRightInd w:val="0"/>
        <w:jc w:val="both"/>
        <w:outlineLvl w:val="0"/>
        <w:rPr>
          <w:szCs w:val="20"/>
        </w:rPr>
      </w:pPr>
    </w:p>
    <w:p w:rsidR="00B65413" w:rsidRDefault="00B65413" w:rsidP="00E27B10">
      <w:pPr>
        <w:autoSpaceDE w:val="0"/>
        <w:autoSpaceDN w:val="0"/>
        <w:adjustRightInd w:val="0"/>
        <w:jc w:val="both"/>
      </w:pPr>
    </w:p>
    <w:p w:rsidR="00B65413" w:rsidRDefault="00B65413" w:rsidP="00E27B10">
      <w:pPr>
        <w:autoSpaceDE w:val="0"/>
        <w:autoSpaceDN w:val="0"/>
        <w:adjustRightInd w:val="0"/>
        <w:jc w:val="both"/>
      </w:pPr>
    </w:p>
    <w:p w:rsidR="00B65413" w:rsidRDefault="00B65413" w:rsidP="00E27B10">
      <w:pPr>
        <w:autoSpaceDE w:val="0"/>
        <w:autoSpaceDN w:val="0"/>
        <w:adjustRightInd w:val="0"/>
        <w:jc w:val="both"/>
      </w:pPr>
      <w:r>
        <w:t>Глава района                                                                                        Б.А. Саломатин</w:t>
      </w: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sectPr w:rsidR="004A5667" w:rsidSect="00B65413">
          <w:headerReference w:type="default" r:id="rId9"/>
          <w:pgSz w:w="11907" w:h="16840" w:code="9"/>
          <w:pgMar w:top="1134" w:right="567" w:bottom="1134" w:left="1701" w:header="720" w:footer="720" w:gutter="0"/>
          <w:cols w:space="720"/>
          <w:noEndnote/>
          <w:docGrid w:linePitch="381"/>
        </w:sectPr>
      </w:pPr>
    </w:p>
    <w:p w:rsidR="004A5667" w:rsidRPr="004A5667" w:rsidRDefault="004A5667" w:rsidP="00501589">
      <w:pPr>
        <w:widowControl w:val="0"/>
        <w:autoSpaceDE w:val="0"/>
        <w:autoSpaceDN w:val="0"/>
        <w:adjustRightInd w:val="0"/>
        <w:ind w:left="9923" w:firstLine="850"/>
        <w:rPr>
          <w:szCs w:val="24"/>
        </w:rPr>
      </w:pPr>
      <w:r w:rsidRPr="004A5667">
        <w:rPr>
          <w:szCs w:val="24"/>
        </w:rPr>
        <w:lastRenderedPageBreak/>
        <w:t>Приложение к постановлению</w:t>
      </w:r>
    </w:p>
    <w:p w:rsidR="004A5667" w:rsidRPr="004A5667" w:rsidRDefault="004A5667" w:rsidP="00501589">
      <w:pPr>
        <w:widowControl w:val="0"/>
        <w:autoSpaceDE w:val="0"/>
        <w:autoSpaceDN w:val="0"/>
        <w:adjustRightInd w:val="0"/>
        <w:ind w:left="9923" w:firstLine="850"/>
        <w:rPr>
          <w:szCs w:val="24"/>
        </w:rPr>
      </w:pPr>
      <w:r w:rsidRPr="004A5667">
        <w:rPr>
          <w:szCs w:val="24"/>
        </w:rPr>
        <w:t xml:space="preserve">администрации района </w:t>
      </w:r>
    </w:p>
    <w:p w:rsidR="004A5667" w:rsidRPr="004A5667" w:rsidRDefault="004A5667" w:rsidP="00501589">
      <w:pPr>
        <w:widowControl w:val="0"/>
        <w:autoSpaceDE w:val="0"/>
        <w:autoSpaceDN w:val="0"/>
        <w:adjustRightInd w:val="0"/>
        <w:ind w:left="9923" w:firstLine="850"/>
        <w:rPr>
          <w:szCs w:val="24"/>
        </w:rPr>
      </w:pPr>
      <w:r w:rsidRPr="004A5667">
        <w:rPr>
          <w:szCs w:val="24"/>
        </w:rPr>
        <w:t xml:space="preserve">от </w:t>
      </w:r>
      <w:r w:rsidR="007B6206">
        <w:rPr>
          <w:szCs w:val="24"/>
        </w:rPr>
        <w:t>17.02.2023</w:t>
      </w:r>
      <w:r>
        <w:rPr>
          <w:szCs w:val="24"/>
        </w:rPr>
        <w:t xml:space="preserve"> </w:t>
      </w:r>
      <w:r w:rsidRPr="004A5667">
        <w:rPr>
          <w:szCs w:val="24"/>
        </w:rPr>
        <w:t xml:space="preserve">№ </w:t>
      </w:r>
      <w:r w:rsidR="007B6206">
        <w:rPr>
          <w:szCs w:val="24"/>
        </w:rPr>
        <w:t>152</w:t>
      </w:r>
    </w:p>
    <w:p w:rsidR="004A5667" w:rsidRDefault="004A5667" w:rsidP="004A5667">
      <w:pPr>
        <w:rPr>
          <w:szCs w:val="24"/>
        </w:rPr>
      </w:pPr>
    </w:p>
    <w:p w:rsidR="00501589" w:rsidRPr="004A5667" w:rsidRDefault="00501589" w:rsidP="004A5667">
      <w:pPr>
        <w:rPr>
          <w:szCs w:val="24"/>
        </w:rPr>
      </w:pPr>
    </w:p>
    <w:p w:rsidR="004A5667" w:rsidRPr="004A5667" w:rsidRDefault="004A5667" w:rsidP="004A5667">
      <w:pPr>
        <w:autoSpaceDE w:val="0"/>
        <w:autoSpaceDN w:val="0"/>
        <w:adjustRightInd w:val="0"/>
        <w:jc w:val="center"/>
        <w:rPr>
          <w:b/>
          <w:bCs/>
        </w:rPr>
      </w:pPr>
      <w:r w:rsidRPr="004A5667">
        <w:rPr>
          <w:b/>
          <w:bCs/>
        </w:rPr>
        <w:t xml:space="preserve">Изменения, </w:t>
      </w:r>
    </w:p>
    <w:p w:rsidR="004A5667" w:rsidRPr="004A5667" w:rsidRDefault="004A5667" w:rsidP="004A5667">
      <w:pPr>
        <w:jc w:val="center"/>
        <w:rPr>
          <w:b/>
          <w:bCs/>
        </w:rPr>
      </w:pPr>
      <w:r w:rsidRPr="004A5667">
        <w:rPr>
          <w:b/>
          <w:bCs/>
        </w:rPr>
        <w:t>которые вносятся в приложение к постановлению администрации района от 08.07.2021 № 1245</w:t>
      </w:r>
    </w:p>
    <w:p w:rsidR="004A5667" w:rsidRPr="004A5667" w:rsidRDefault="004A5667" w:rsidP="004A5667">
      <w:pPr>
        <w:jc w:val="center"/>
        <w:rPr>
          <w:b/>
        </w:rPr>
      </w:pPr>
      <w:r w:rsidRPr="004A5667">
        <w:rPr>
          <w:b/>
          <w:bCs/>
        </w:rPr>
        <w:t>«</w:t>
      </w:r>
      <w:r w:rsidRPr="004A5667">
        <w:rPr>
          <w:b/>
        </w:rPr>
        <w:t>Об утверждении Перечня муниципальных программ района»</w:t>
      </w:r>
    </w:p>
    <w:p w:rsidR="004A5667" w:rsidRPr="004A5667" w:rsidRDefault="004A5667" w:rsidP="004A5667">
      <w:r w:rsidRPr="004A5667">
        <w: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4A5667" w:rsidRPr="004A5667" w:rsidTr="00713B8F">
        <w:trPr>
          <w:trHeight w:val="683"/>
          <w:jc w:val="center"/>
        </w:trPr>
        <w:tc>
          <w:tcPr>
            <w:tcW w:w="811" w:type="dxa"/>
            <w:tcBorders>
              <w:top w:val="single" w:sz="4" w:space="0" w:color="auto"/>
              <w:left w:val="single" w:sz="4" w:space="0" w:color="auto"/>
              <w:right w:val="single" w:sz="4" w:space="0" w:color="auto"/>
            </w:tcBorders>
          </w:tcPr>
          <w:p w:rsidR="004A5667" w:rsidRPr="004A5667" w:rsidRDefault="004A5667" w:rsidP="004A5667">
            <w:pPr>
              <w:jc w:val="center"/>
              <w:rPr>
                <w:sz w:val="24"/>
                <w:szCs w:val="24"/>
              </w:rPr>
            </w:pPr>
            <w:r w:rsidRPr="004A5667">
              <w:rPr>
                <w:sz w:val="24"/>
                <w:szCs w:val="24"/>
              </w:rPr>
              <w:t>2.</w:t>
            </w:r>
          </w:p>
        </w:tc>
        <w:tc>
          <w:tcPr>
            <w:tcW w:w="6224" w:type="dxa"/>
            <w:tcBorders>
              <w:top w:val="single" w:sz="4" w:space="0" w:color="auto"/>
              <w:left w:val="single" w:sz="4" w:space="0" w:color="auto"/>
              <w:bottom w:val="single" w:sz="4" w:space="0" w:color="auto"/>
              <w:right w:val="single" w:sz="4" w:space="0" w:color="auto"/>
            </w:tcBorders>
          </w:tcPr>
          <w:p w:rsidR="004A5667" w:rsidRPr="004A5667" w:rsidRDefault="004A5667" w:rsidP="004A5667">
            <w:pPr>
              <w:jc w:val="both"/>
              <w:rPr>
                <w:sz w:val="24"/>
                <w:szCs w:val="24"/>
              </w:rPr>
            </w:pPr>
            <w:r w:rsidRPr="004A5667">
              <w:rPr>
                <w:sz w:val="24"/>
                <w:szCs w:val="24"/>
              </w:rPr>
              <w:t>Муниципальная программа:</w:t>
            </w:r>
          </w:p>
          <w:p w:rsidR="004A5667" w:rsidRPr="004A5667" w:rsidRDefault="004A5667" w:rsidP="004A5667">
            <w:pPr>
              <w:jc w:val="both"/>
              <w:rPr>
                <w:sz w:val="24"/>
                <w:szCs w:val="24"/>
              </w:rPr>
            </w:pPr>
            <w:r w:rsidRPr="004A5667">
              <w:rPr>
                <w:sz w:val="24"/>
                <w:szCs w:val="24"/>
              </w:rPr>
              <w:t xml:space="preserve">«Социальная поддержка жителей Нижневартовского района» </w:t>
            </w:r>
          </w:p>
        </w:tc>
        <w:tc>
          <w:tcPr>
            <w:tcW w:w="7530" w:type="dxa"/>
            <w:vMerge w:val="restart"/>
            <w:tcBorders>
              <w:left w:val="single" w:sz="4" w:space="0" w:color="auto"/>
              <w:right w:val="single" w:sz="4" w:space="0" w:color="auto"/>
            </w:tcBorders>
          </w:tcPr>
          <w:p w:rsidR="004A5667" w:rsidRPr="004A5667" w:rsidRDefault="004A5667" w:rsidP="004A5667">
            <w:pPr>
              <w:jc w:val="both"/>
              <w:rPr>
                <w:sz w:val="24"/>
                <w:szCs w:val="24"/>
              </w:rPr>
            </w:pPr>
            <w:r w:rsidRPr="004A5667">
              <w:rPr>
                <w:sz w:val="24"/>
                <w:szCs w:val="24"/>
              </w:rPr>
              <w:t>ответственный исполнитель:</w:t>
            </w:r>
          </w:p>
          <w:p w:rsidR="004A5667" w:rsidRPr="004A5667" w:rsidRDefault="004A5667" w:rsidP="004A5667">
            <w:pPr>
              <w:jc w:val="both"/>
              <w:rPr>
                <w:sz w:val="24"/>
                <w:szCs w:val="24"/>
              </w:rPr>
            </w:pPr>
            <w:r w:rsidRPr="004A5667">
              <w:rPr>
                <w:sz w:val="24"/>
                <w:szCs w:val="24"/>
              </w:rPr>
              <w:t xml:space="preserve">управление общественных связей и информационной политики администрации района; </w:t>
            </w:r>
          </w:p>
          <w:p w:rsidR="004A5667" w:rsidRPr="004A5667" w:rsidRDefault="004A5667" w:rsidP="004A5667">
            <w:pPr>
              <w:jc w:val="both"/>
              <w:rPr>
                <w:sz w:val="24"/>
                <w:szCs w:val="24"/>
              </w:rPr>
            </w:pPr>
            <w:r w:rsidRPr="004A5667">
              <w:rPr>
                <w:sz w:val="24"/>
                <w:szCs w:val="24"/>
              </w:rPr>
              <w:t>соисполнители:</w:t>
            </w:r>
          </w:p>
          <w:p w:rsidR="004A5667" w:rsidRPr="004A5667" w:rsidRDefault="004A5667" w:rsidP="004A5667">
            <w:pPr>
              <w:jc w:val="both"/>
              <w:rPr>
                <w:sz w:val="24"/>
                <w:szCs w:val="24"/>
              </w:rPr>
            </w:pPr>
            <w:r w:rsidRPr="004A5667">
              <w:rPr>
                <w:sz w:val="24"/>
                <w:szCs w:val="24"/>
              </w:rPr>
              <w:t xml:space="preserve">управление культуры и спорта администрации района; </w:t>
            </w:r>
          </w:p>
          <w:p w:rsidR="004A5667" w:rsidRPr="004A5667" w:rsidRDefault="004A5667" w:rsidP="004A5667">
            <w:pPr>
              <w:jc w:val="both"/>
              <w:rPr>
                <w:sz w:val="24"/>
                <w:szCs w:val="24"/>
              </w:rPr>
            </w:pPr>
            <w:r w:rsidRPr="004A5667">
              <w:rPr>
                <w:sz w:val="24"/>
                <w:szCs w:val="24"/>
              </w:rPr>
              <w:t>управление образования и молодежной политики администрации района;</w:t>
            </w:r>
          </w:p>
          <w:p w:rsidR="004A5667" w:rsidRPr="004A5667" w:rsidRDefault="004A5667" w:rsidP="004A5667">
            <w:pPr>
              <w:autoSpaceDE w:val="0"/>
              <w:autoSpaceDN w:val="0"/>
              <w:adjustRightInd w:val="0"/>
              <w:jc w:val="both"/>
              <w:rPr>
                <w:sz w:val="24"/>
                <w:szCs w:val="24"/>
              </w:rPr>
            </w:pPr>
            <w:r w:rsidRPr="004A5667">
              <w:rPr>
                <w:sz w:val="24"/>
                <w:szCs w:val="24"/>
              </w:rPr>
              <w:t>муниципальное казенное учреждение «Редакция районной газеты «Новости Приобья»;</w:t>
            </w:r>
          </w:p>
          <w:p w:rsidR="004A5667" w:rsidRPr="004A5667" w:rsidRDefault="004A5667" w:rsidP="004A5667">
            <w:pPr>
              <w:jc w:val="both"/>
              <w:rPr>
                <w:sz w:val="24"/>
                <w:szCs w:val="24"/>
              </w:rPr>
            </w:pPr>
            <w:r w:rsidRPr="004A5667">
              <w:rPr>
                <w:sz w:val="24"/>
                <w:szCs w:val="24"/>
              </w:rPr>
              <w:t>общественные организации льготной категории граждан;</w:t>
            </w:r>
          </w:p>
          <w:p w:rsidR="004A5667" w:rsidRPr="004A5667" w:rsidRDefault="004A5667" w:rsidP="004A5667">
            <w:pPr>
              <w:jc w:val="both"/>
              <w:rPr>
                <w:sz w:val="24"/>
                <w:szCs w:val="24"/>
              </w:rPr>
            </w:pPr>
            <w:r w:rsidRPr="004A5667">
              <w:rPr>
                <w:sz w:val="24"/>
                <w:szCs w:val="24"/>
              </w:rPr>
              <w:t>муниципальное автономное учреждение «Межпоселенческая библиотека» Нижневартовского района;</w:t>
            </w:r>
          </w:p>
          <w:p w:rsidR="004A5667" w:rsidRPr="004A5667" w:rsidRDefault="004A5667" w:rsidP="004A5667">
            <w:pPr>
              <w:jc w:val="both"/>
              <w:rPr>
                <w:color w:val="000000" w:themeColor="text1"/>
                <w:sz w:val="24"/>
                <w:szCs w:val="24"/>
              </w:rPr>
            </w:pPr>
            <w:r w:rsidRPr="004A5667">
              <w:rPr>
                <w:color w:val="000000" w:themeColor="text1"/>
                <w:sz w:val="24"/>
                <w:szCs w:val="24"/>
              </w:rPr>
              <w:t>муниципальное автономное учреждение «Спортивная школа  Нижневартовского района»</w:t>
            </w:r>
          </w:p>
        </w:tc>
      </w:tr>
      <w:tr w:rsidR="004A5667" w:rsidRPr="004A5667" w:rsidTr="00713B8F">
        <w:trPr>
          <w:trHeight w:val="683"/>
          <w:jc w:val="center"/>
        </w:trPr>
        <w:tc>
          <w:tcPr>
            <w:tcW w:w="811" w:type="dxa"/>
            <w:tcBorders>
              <w:top w:val="single" w:sz="4" w:space="0" w:color="auto"/>
              <w:left w:val="single" w:sz="4" w:space="0" w:color="auto"/>
              <w:right w:val="single" w:sz="4" w:space="0" w:color="auto"/>
            </w:tcBorders>
          </w:tcPr>
          <w:p w:rsidR="004A5667" w:rsidRPr="004A5667" w:rsidRDefault="004A5667" w:rsidP="004A5667">
            <w:pPr>
              <w:jc w:val="center"/>
              <w:rPr>
                <w:sz w:val="24"/>
                <w:szCs w:val="24"/>
              </w:rPr>
            </w:pPr>
            <w:r w:rsidRPr="004A5667">
              <w:rPr>
                <w:sz w:val="24"/>
                <w:szCs w:val="24"/>
              </w:rPr>
              <w:t>2.1.</w:t>
            </w:r>
          </w:p>
        </w:tc>
        <w:tc>
          <w:tcPr>
            <w:tcW w:w="6224" w:type="dxa"/>
            <w:tcBorders>
              <w:top w:val="single" w:sz="4" w:space="0" w:color="auto"/>
              <w:left w:val="single" w:sz="4" w:space="0" w:color="auto"/>
              <w:bottom w:val="single" w:sz="4" w:space="0" w:color="auto"/>
              <w:right w:val="single" w:sz="4" w:space="0" w:color="auto"/>
            </w:tcBorders>
          </w:tcPr>
          <w:p w:rsidR="004A5667" w:rsidRPr="004A5667" w:rsidRDefault="004A5667" w:rsidP="004A5667">
            <w:pPr>
              <w:jc w:val="both"/>
              <w:rPr>
                <w:sz w:val="24"/>
                <w:szCs w:val="24"/>
              </w:rPr>
            </w:pPr>
            <w:r w:rsidRPr="004A5667">
              <w:rPr>
                <w:sz w:val="24"/>
                <w:szCs w:val="24"/>
              </w:rPr>
              <w:t xml:space="preserve">Подпрограмма: </w:t>
            </w:r>
          </w:p>
          <w:p w:rsidR="004A5667" w:rsidRPr="004A5667" w:rsidRDefault="004A5667" w:rsidP="004A5667">
            <w:pPr>
              <w:jc w:val="both"/>
              <w:rPr>
                <w:sz w:val="24"/>
                <w:szCs w:val="24"/>
              </w:rPr>
            </w:pPr>
            <w:r w:rsidRPr="004A5667">
              <w:rPr>
                <w:sz w:val="24"/>
                <w:szCs w:val="24"/>
              </w:rPr>
              <w:t>«Социальная поддержка жителей Нижневартовского района»</w:t>
            </w:r>
          </w:p>
        </w:tc>
        <w:tc>
          <w:tcPr>
            <w:tcW w:w="7530" w:type="dxa"/>
            <w:vMerge/>
            <w:tcBorders>
              <w:left w:val="single" w:sz="4" w:space="0" w:color="auto"/>
              <w:right w:val="single" w:sz="4" w:space="0" w:color="auto"/>
            </w:tcBorders>
          </w:tcPr>
          <w:p w:rsidR="004A5667" w:rsidRPr="004A5667" w:rsidRDefault="004A5667" w:rsidP="004A5667">
            <w:pPr>
              <w:jc w:val="both"/>
              <w:rPr>
                <w:sz w:val="24"/>
                <w:szCs w:val="24"/>
              </w:rPr>
            </w:pPr>
          </w:p>
        </w:tc>
      </w:tr>
      <w:tr w:rsidR="004A5667" w:rsidRPr="004A5667" w:rsidTr="00713B8F">
        <w:trPr>
          <w:trHeight w:val="683"/>
          <w:jc w:val="center"/>
        </w:trPr>
        <w:tc>
          <w:tcPr>
            <w:tcW w:w="811" w:type="dxa"/>
            <w:tcBorders>
              <w:top w:val="single" w:sz="4" w:space="0" w:color="auto"/>
              <w:left w:val="single" w:sz="4" w:space="0" w:color="auto"/>
              <w:right w:val="single" w:sz="4" w:space="0" w:color="auto"/>
            </w:tcBorders>
          </w:tcPr>
          <w:p w:rsidR="004A5667" w:rsidRPr="004A5667" w:rsidRDefault="004A5667" w:rsidP="004A5667">
            <w:pPr>
              <w:jc w:val="center"/>
              <w:rPr>
                <w:sz w:val="24"/>
                <w:szCs w:val="24"/>
              </w:rPr>
            </w:pPr>
            <w:r w:rsidRPr="004A5667">
              <w:rPr>
                <w:sz w:val="24"/>
                <w:szCs w:val="24"/>
              </w:rPr>
              <w:t>2.2.</w:t>
            </w:r>
          </w:p>
        </w:tc>
        <w:tc>
          <w:tcPr>
            <w:tcW w:w="6224" w:type="dxa"/>
            <w:tcBorders>
              <w:top w:val="single" w:sz="4" w:space="0" w:color="auto"/>
              <w:left w:val="single" w:sz="4" w:space="0" w:color="auto"/>
              <w:bottom w:val="single" w:sz="4" w:space="0" w:color="auto"/>
              <w:right w:val="single" w:sz="4" w:space="0" w:color="auto"/>
            </w:tcBorders>
          </w:tcPr>
          <w:p w:rsidR="004A5667" w:rsidRPr="004A5667" w:rsidRDefault="004A5667" w:rsidP="004A5667">
            <w:pPr>
              <w:jc w:val="both"/>
              <w:rPr>
                <w:sz w:val="24"/>
                <w:szCs w:val="24"/>
              </w:rPr>
            </w:pPr>
            <w:r w:rsidRPr="004A5667">
              <w:rPr>
                <w:sz w:val="24"/>
                <w:szCs w:val="24"/>
              </w:rPr>
              <w:t>Подпрограмма:</w:t>
            </w:r>
          </w:p>
          <w:p w:rsidR="004A5667" w:rsidRPr="004A5667" w:rsidRDefault="004A5667" w:rsidP="004A5667">
            <w:pPr>
              <w:jc w:val="both"/>
              <w:rPr>
                <w:sz w:val="24"/>
                <w:szCs w:val="24"/>
              </w:rPr>
            </w:pPr>
            <w:r w:rsidRPr="004A5667">
              <w:rPr>
                <w:sz w:val="24"/>
                <w:szCs w:val="24"/>
              </w:rPr>
              <w:t>«Доступная среда в Нижневартовском районе»</w:t>
            </w:r>
          </w:p>
        </w:tc>
        <w:tc>
          <w:tcPr>
            <w:tcW w:w="7530" w:type="dxa"/>
            <w:vMerge/>
            <w:tcBorders>
              <w:left w:val="single" w:sz="4" w:space="0" w:color="auto"/>
              <w:right w:val="single" w:sz="4" w:space="0" w:color="auto"/>
            </w:tcBorders>
          </w:tcPr>
          <w:p w:rsidR="004A5667" w:rsidRPr="004A5667" w:rsidRDefault="004A5667" w:rsidP="004A5667">
            <w:pPr>
              <w:jc w:val="both"/>
              <w:rPr>
                <w:sz w:val="24"/>
                <w:szCs w:val="24"/>
              </w:rPr>
            </w:pPr>
          </w:p>
        </w:tc>
      </w:tr>
      <w:tr w:rsidR="004A5667" w:rsidRPr="004A5667" w:rsidTr="00713B8F">
        <w:trPr>
          <w:trHeight w:val="683"/>
          <w:jc w:val="center"/>
        </w:trPr>
        <w:tc>
          <w:tcPr>
            <w:tcW w:w="811" w:type="dxa"/>
            <w:tcBorders>
              <w:top w:val="single" w:sz="4" w:space="0" w:color="auto"/>
              <w:left w:val="single" w:sz="4" w:space="0" w:color="auto"/>
              <w:right w:val="single" w:sz="4" w:space="0" w:color="auto"/>
            </w:tcBorders>
          </w:tcPr>
          <w:p w:rsidR="004A5667" w:rsidRPr="004A5667" w:rsidRDefault="004A5667" w:rsidP="004A5667">
            <w:pPr>
              <w:jc w:val="center"/>
              <w:rPr>
                <w:sz w:val="24"/>
                <w:szCs w:val="24"/>
              </w:rPr>
            </w:pPr>
            <w:r w:rsidRPr="004A5667">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4A5667" w:rsidRDefault="004A5667" w:rsidP="004A5667">
            <w:pPr>
              <w:jc w:val="both"/>
              <w:rPr>
                <w:b/>
                <w:sz w:val="44"/>
                <w:szCs w:val="44"/>
              </w:rPr>
            </w:pPr>
            <w:r w:rsidRPr="004A5667">
              <w:rPr>
                <w:sz w:val="24"/>
                <w:szCs w:val="24"/>
              </w:rPr>
              <w:t>Муниципальная программа:</w:t>
            </w:r>
            <w:r w:rsidRPr="004A5667">
              <w:rPr>
                <w:b/>
                <w:sz w:val="44"/>
                <w:szCs w:val="44"/>
              </w:rPr>
              <w:t xml:space="preserve"> </w:t>
            </w:r>
          </w:p>
          <w:p w:rsidR="004A5667" w:rsidRPr="004A5667" w:rsidRDefault="004A5667" w:rsidP="004A5667">
            <w:pPr>
              <w:jc w:val="both"/>
              <w:rPr>
                <w:sz w:val="24"/>
                <w:szCs w:val="24"/>
              </w:rPr>
            </w:pPr>
            <w:r w:rsidRPr="004A5667">
              <w:rPr>
                <w:sz w:val="24"/>
                <w:szCs w:val="24"/>
              </w:rPr>
              <w:t>«Повышение эффективности управления Нижневартовским районом»</w:t>
            </w:r>
          </w:p>
        </w:tc>
        <w:tc>
          <w:tcPr>
            <w:tcW w:w="7530" w:type="dxa"/>
            <w:vMerge w:val="restart"/>
            <w:tcBorders>
              <w:left w:val="single" w:sz="4" w:space="0" w:color="auto"/>
              <w:right w:val="single" w:sz="4" w:space="0" w:color="auto"/>
            </w:tcBorders>
          </w:tcPr>
          <w:p w:rsidR="004A5667" w:rsidRPr="004A5667" w:rsidRDefault="004A5667" w:rsidP="004A5667">
            <w:pPr>
              <w:jc w:val="both"/>
              <w:rPr>
                <w:sz w:val="24"/>
                <w:szCs w:val="24"/>
              </w:rPr>
            </w:pPr>
            <w:r w:rsidRPr="004A5667">
              <w:rPr>
                <w:sz w:val="24"/>
                <w:szCs w:val="24"/>
              </w:rPr>
              <w:t>ответственный исполнитель:</w:t>
            </w:r>
          </w:p>
          <w:p w:rsidR="004A5667" w:rsidRPr="004A5667" w:rsidRDefault="004A5667" w:rsidP="004A5667">
            <w:pPr>
              <w:jc w:val="both"/>
              <w:rPr>
                <w:sz w:val="24"/>
                <w:szCs w:val="24"/>
              </w:rPr>
            </w:pPr>
            <w:r w:rsidRPr="004A5667">
              <w:rPr>
                <w:sz w:val="24"/>
                <w:szCs w:val="24"/>
              </w:rPr>
              <w:t>управление учета и отчетности администрации района</w:t>
            </w:r>
          </w:p>
          <w:p w:rsidR="004A5667" w:rsidRPr="004A5667" w:rsidRDefault="004A5667" w:rsidP="004A5667">
            <w:pPr>
              <w:jc w:val="both"/>
              <w:rPr>
                <w:sz w:val="24"/>
                <w:szCs w:val="24"/>
              </w:rPr>
            </w:pPr>
            <w:r w:rsidRPr="004A5667">
              <w:rPr>
                <w:sz w:val="24"/>
                <w:szCs w:val="24"/>
              </w:rPr>
              <w:t>соисполнители:</w:t>
            </w:r>
          </w:p>
          <w:p w:rsidR="004A5667" w:rsidRPr="004A5667" w:rsidRDefault="004A5667" w:rsidP="004A5667">
            <w:pPr>
              <w:jc w:val="both"/>
              <w:rPr>
                <w:sz w:val="24"/>
                <w:szCs w:val="24"/>
              </w:rPr>
            </w:pPr>
            <w:r w:rsidRPr="004A5667">
              <w:rPr>
                <w:sz w:val="24"/>
                <w:szCs w:val="24"/>
              </w:rPr>
              <w:t>Дума Нижневартовского района;</w:t>
            </w:r>
          </w:p>
          <w:p w:rsidR="004A5667" w:rsidRPr="004A5667" w:rsidRDefault="004A5667" w:rsidP="004A5667">
            <w:pPr>
              <w:jc w:val="both"/>
              <w:rPr>
                <w:sz w:val="24"/>
                <w:szCs w:val="24"/>
              </w:rPr>
            </w:pPr>
            <w:r w:rsidRPr="004A5667">
              <w:rPr>
                <w:sz w:val="24"/>
                <w:szCs w:val="24"/>
              </w:rPr>
              <w:t>департамент финансов администрации района;</w:t>
            </w:r>
          </w:p>
          <w:p w:rsidR="004A5667" w:rsidRPr="004A5667" w:rsidRDefault="004A5667" w:rsidP="004A5667">
            <w:pPr>
              <w:jc w:val="both"/>
              <w:rPr>
                <w:sz w:val="24"/>
                <w:szCs w:val="24"/>
              </w:rPr>
            </w:pPr>
            <w:r w:rsidRPr="004A5667">
              <w:rPr>
                <w:sz w:val="24"/>
                <w:szCs w:val="24"/>
              </w:rPr>
              <w:t>управление</w:t>
            </w:r>
            <w:r>
              <w:rPr>
                <w:sz w:val="24"/>
                <w:szCs w:val="24"/>
              </w:rPr>
              <w:t xml:space="preserve"> экономики администрации района</w:t>
            </w:r>
          </w:p>
          <w:p w:rsidR="004A5667" w:rsidRPr="004A5667" w:rsidRDefault="004A5667" w:rsidP="004A5667">
            <w:pPr>
              <w:jc w:val="both"/>
              <w:rPr>
                <w:sz w:val="24"/>
                <w:szCs w:val="24"/>
              </w:rPr>
            </w:pPr>
            <w:r w:rsidRPr="004A5667">
              <w:rPr>
                <w:sz w:val="24"/>
                <w:szCs w:val="24"/>
              </w:rPr>
              <w:lastRenderedPageBreak/>
              <w:t>управление образования и молодежной политики администрации района;</w:t>
            </w:r>
          </w:p>
          <w:p w:rsidR="004A5667" w:rsidRPr="004A5667" w:rsidRDefault="004A5667" w:rsidP="004A5667">
            <w:pPr>
              <w:jc w:val="both"/>
              <w:rPr>
                <w:sz w:val="24"/>
                <w:szCs w:val="24"/>
              </w:rPr>
            </w:pPr>
            <w:r w:rsidRPr="004A5667">
              <w:rPr>
                <w:sz w:val="24"/>
                <w:szCs w:val="24"/>
              </w:rPr>
              <w:t>отдел по организации деятельности комиссии по делам несовершеннолетних и защите их прав администрации района;</w:t>
            </w:r>
          </w:p>
          <w:p w:rsidR="004A5667" w:rsidRPr="004A5667" w:rsidRDefault="004A5667" w:rsidP="004A5667">
            <w:pPr>
              <w:jc w:val="both"/>
              <w:rPr>
                <w:sz w:val="24"/>
                <w:szCs w:val="24"/>
              </w:rPr>
            </w:pPr>
            <w:r w:rsidRPr="004A5667">
              <w:rPr>
                <w:sz w:val="24"/>
                <w:szCs w:val="24"/>
              </w:rPr>
              <w:t>архивный отдел администрации района;</w:t>
            </w:r>
          </w:p>
          <w:p w:rsidR="004A5667" w:rsidRPr="004A5667" w:rsidRDefault="004A5667" w:rsidP="004A5667">
            <w:pPr>
              <w:jc w:val="both"/>
              <w:rPr>
                <w:sz w:val="24"/>
                <w:szCs w:val="24"/>
              </w:rPr>
            </w:pPr>
            <w:r w:rsidRPr="004A5667">
              <w:rPr>
                <w:sz w:val="24"/>
                <w:szCs w:val="24"/>
              </w:rPr>
              <w:t>отдел записи актов гражданского состояния администрации района;</w:t>
            </w:r>
          </w:p>
          <w:p w:rsidR="004A5667" w:rsidRPr="004A5667" w:rsidRDefault="004A5667" w:rsidP="004A5667">
            <w:pPr>
              <w:jc w:val="both"/>
              <w:rPr>
                <w:sz w:val="24"/>
                <w:szCs w:val="24"/>
              </w:rPr>
            </w:pPr>
            <w:r w:rsidRPr="004A5667">
              <w:rPr>
                <w:sz w:val="24"/>
                <w:szCs w:val="24"/>
              </w:rPr>
              <w:t>отдел труда администрации района;</w:t>
            </w:r>
          </w:p>
          <w:p w:rsidR="004A5667" w:rsidRPr="004A5667" w:rsidRDefault="004A5667" w:rsidP="004A5667">
            <w:pPr>
              <w:jc w:val="both"/>
              <w:rPr>
                <w:sz w:val="24"/>
                <w:szCs w:val="24"/>
              </w:rPr>
            </w:pPr>
            <w:r w:rsidRPr="004A5667">
              <w:rPr>
                <w:sz w:val="24"/>
                <w:szCs w:val="24"/>
              </w:rPr>
              <w:t xml:space="preserve">управление общественных связей и информационной политики администрации района; </w:t>
            </w:r>
          </w:p>
          <w:p w:rsidR="004A5667" w:rsidRPr="004A5667" w:rsidRDefault="004A5667" w:rsidP="004A5667">
            <w:pPr>
              <w:jc w:val="both"/>
              <w:rPr>
                <w:sz w:val="24"/>
                <w:szCs w:val="24"/>
              </w:rPr>
            </w:pPr>
            <w:r w:rsidRPr="004A5667">
              <w:rPr>
                <w:sz w:val="24"/>
                <w:szCs w:val="24"/>
              </w:rPr>
              <w:t>управление обеспечения деятельности администрации района;</w:t>
            </w:r>
          </w:p>
          <w:p w:rsidR="004A5667" w:rsidRPr="004A5667" w:rsidRDefault="004A5667" w:rsidP="004A5667">
            <w:pPr>
              <w:jc w:val="both"/>
              <w:rPr>
                <w:sz w:val="24"/>
                <w:szCs w:val="24"/>
              </w:rPr>
            </w:pPr>
            <w:r w:rsidRPr="004A5667">
              <w:rPr>
                <w:sz w:val="24"/>
                <w:szCs w:val="24"/>
              </w:rPr>
              <w:t xml:space="preserve">управление правового обеспечения и организации местного самоуправления администрации района; </w:t>
            </w:r>
          </w:p>
          <w:p w:rsidR="004A5667" w:rsidRPr="004A5667" w:rsidRDefault="004A5667" w:rsidP="004A5667">
            <w:pPr>
              <w:jc w:val="both"/>
              <w:rPr>
                <w:sz w:val="24"/>
                <w:szCs w:val="24"/>
              </w:rPr>
            </w:pPr>
            <w:r w:rsidRPr="004A5667">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4A5667" w:rsidRPr="004A5667" w:rsidRDefault="004A5667" w:rsidP="004A5667">
            <w:pPr>
              <w:widowControl w:val="0"/>
              <w:autoSpaceDE w:val="0"/>
              <w:autoSpaceDN w:val="0"/>
              <w:adjustRightInd w:val="0"/>
              <w:jc w:val="both"/>
              <w:rPr>
                <w:sz w:val="24"/>
                <w:szCs w:val="24"/>
              </w:rPr>
            </w:pPr>
            <w:r w:rsidRPr="004A5667">
              <w:rPr>
                <w:sz w:val="24"/>
                <w:szCs w:val="24"/>
              </w:rPr>
              <w:t>отдел муниципальной службы, кадров и наград администрации района;</w:t>
            </w:r>
          </w:p>
          <w:p w:rsidR="004A5667" w:rsidRPr="004A5667" w:rsidRDefault="004A5667" w:rsidP="004A5667">
            <w:pPr>
              <w:autoSpaceDE w:val="0"/>
              <w:autoSpaceDN w:val="0"/>
              <w:adjustRightInd w:val="0"/>
              <w:jc w:val="both"/>
              <w:rPr>
                <w:sz w:val="24"/>
                <w:szCs w:val="24"/>
              </w:rPr>
            </w:pPr>
            <w:r w:rsidRPr="004A5667">
              <w:rPr>
                <w:sz w:val="24"/>
                <w:szCs w:val="24"/>
              </w:rPr>
              <w:t>муниципальное бюджетное учреждение «Телевидение Нижневартовского района»;</w:t>
            </w:r>
          </w:p>
          <w:p w:rsidR="004A5667" w:rsidRPr="004A5667" w:rsidRDefault="004A5667" w:rsidP="004A5667">
            <w:pPr>
              <w:jc w:val="both"/>
              <w:rPr>
                <w:sz w:val="24"/>
                <w:szCs w:val="24"/>
              </w:rPr>
            </w:pPr>
            <w:r w:rsidRPr="004A5667">
              <w:rPr>
                <w:sz w:val="24"/>
                <w:szCs w:val="24"/>
              </w:rPr>
              <w:t>муниципальное казенное учреждение «Редакция районной газеты «Новости Приобья»</w:t>
            </w:r>
          </w:p>
        </w:tc>
      </w:tr>
      <w:tr w:rsidR="004A5667" w:rsidRPr="004A5667" w:rsidTr="00713B8F">
        <w:trPr>
          <w:trHeight w:val="551"/>
          <w:jc w:val="center"/>
        </w:trPr>
        <w:tc>
          <w:tcPr>
            <w:tcW w:w="811" w:type="dxa"/>
            <w:tcBorders>
              <w:left w:val="single" w:sz="4" w:space="0" w:color="auto"/>
              <w:right w:val="single" w:sz="4" w:space="0" w:color="auto"/>
            </w:tcBorders>
          </w:tcPr>
          <w:p w:rsidR="004A5667" w:rsidRPr="004A5667" w:rsidRDefault="004A5667" w:rsidP="004A5667">
            <w:pPr>
              <w:jc w:val="center"/>
              <w:rPr>
                <w:sz w:val="24"/>
                <w:szCs w:val="24"/>
              </w:rPr>
            </w:pPr>
            <w:r w:rsidRPr="004A5667">
              <w:rPr>
                <w:sz w:val="24"/>
                <w:szCs w:val="24"/>
              </w:rPr>
              <w:t>20.1.</w:t>
            </w:r>
          </w:p>
        </w:tc>
        <w:tc>
          <w:tcPr>
            <w:tcW w:w="6224" w:type="dxa"/>
            <w:tcBorders>
              <w:top w:val="single" w:sz="4" w:space="0" w:color="auto"/>
              <w:left w:val="single" w:sz="4" w:space="0" w:color="auto"/>
              <w:bottom w:val="single" w:sz="4" w:space="0" w:color="auto"/>
              <w:right w:val="single" w:sz="4" w:space="0" w:color="auto"/>
            </w:tcBorders>
          </w:tcPr>
          <w:p w:rsidR="004A5667" w:rsidRDefault="004A5667" w:rsidP="004A5667">
            <w:pPr>
              <w:jc w:val="both"/>
              <w:rPr>
                <w:sz w:val="24"/>
                <w:szCs w:val="24"/>
              </w:rPr>
            </w:pPr>
            <w:r w:rsidRPr="004A5667">
              <w:rPr>
                <w:sz w:val="24"/>
                <w:szCs w:val="24"/>
              </w:rPr>
              <w:t xml:space="preserve">Подпрограмма: </w:t>
            </w:r>
          </w:p>
          <w:p w:rsidR="004A5667" w:rsidRPr="004A5667" w:rsidRDefault="004A5667" w:rsidP="004A5667">
            <w:pPr>
              <w:jc w:val="both"/>
              <w:rPr>
                <w:sz w:val="24"/>
                <w:szCs w:val="24"/>
              </w:rPr>
            </w:pPr>
            <w:r w:rsidRPr="004A5667">
              <w:rPr>
                <w:sz w:val="24"/>
                <w:szCs w:val="24"/>
              </w:rPr>
              <w:t>«Обеспечение деятельности органов местного самоуправления Нижневартовского района»</w:t>
            </w:r>
          </w:p>
        </w:tc>
        <w:tc>
          <w:tcPr>
            <w:tcW w:w="7530" w:type="dxa"/>
            <w:vMerge/>
            <w:tcBorders>
              <w:left w:val="single" w:sz="4" w:space="0" w:color="auto"/>
              <w:right w:val="single" w:sz="4" w:space="0" w:color="auto"/>
            </w:tcBorders>
          </w:tcPr>
          <w:p w:rsidR="004A5667" w:rsidRPr="004A5667" w:rsidRDefault="004A5667" w:rsidP="004A5667">
            <w:pPr>
              <w:jc w:val="both"/>
              <w:rPr>
                <w:sz w:val="24"/>
                <w:szCs w:val="24"/>
              </w:rPr>
            </w:pPr>
          </w:p>
        </w:tc>
      </w:tr>
      <w:tr w:rsidR="004A5667" w:rsidRPr="004A5667" w:rsidTr="00713B8F">
        <w:trPr>
          <w:trHeight w:val="3098"/>
          <w:jc w:val="center"/>
        </w:trPr>
        <w:tc>
          <w:tcPr>
            <w:tcW w:w="811" w:type="dxa"/>
            <w:tcBorders>
              <w:left w:val="single" w:sz="4" w:space="0" w:color="auto"/>
              <w:right w:val="single" w:sz="4" w:space="0" w:color="auto"/>
            </w:tcBorders>
          </w:tcPr>
          <w:p w:rsidR="004A5667" w:rsidRPr="004A5667" w:rsidRDefault="004A5667" w:rsidP="004A5667">
            <w:pPr>
              <w:jc w:val="center"/>
              <w:rPr>
                <w:sz w:val="24"/>
                <w:szCs w:val="24"/>
              </w:rPr>
            </w:pPr>
            <w:r w:rsidRPr="004A5667">
              <w:rPr>
                <w:sz w:val="24"/>
                <w:szCs w:val="24"/>
              </w:rPr>
              <w:lastRenderedPageBreak/>
              <w:t>20.2.</w:t>
            </w:r>
          </w:p>
        </w:tc>
        <w:tc>
          <w:tcPr>
            <w:tcW w:w="6224" w:type="dxa"/>
            <w:tcBorders>
              <w:top w:val="single" w:sz="4" w:space="0" w:color="auto"/>
              <w:left w:val="single" w:sz="4" w:space="0" w:color="auto"/>
              <w:bottom w:val="single" w:sz="4" w:space="0" w:color="auto"/>
              <w:right w:val="single" w:sz="4" w:space="0" w:color="auto"/>
            </w:tcBorders>
          </w:tcPr>
          <w:p w:rsidR="004A5667" w:rsidRDefault="004A5667" w:rsidP="004A5667">
            <w:pPr>
              <w:jc w:val="both"/>
              <w:rPr>
                <w:sz w:val="24"/>
                <w:szCs w:val="24"/>
              </w:rPr>
            </w:pPr>
            <w:r w:rsidRPr="004A5667">
              <w:rPr>
                <w:sz w:val="24"/>
                <w:szCs w:val="24"/>
              </w:rPr>
              <w:t xml:space="preserve">Подпрограмма: </w:t>
            </w:r>
          </w:p>
          <w:p w:rsidR="004A5667" w:rsidRPr="004A5667" w:rsidRDefault="004A5667" w:rsidP="004A5667">
            <w:pPr>
              <w:jc w:val="both"/>
              <w:rPr>
                <w:sz w:val="24"/>
                <w:szCs w:val="24"/>
              </w:rPr>
            </w:pPr>
            <w:r w:rsidRPr="004A5667">
              <w:rPr>
                <w:sz w:val="24"/>
                <w:szCs w:val="24"/>
              </w:rPr>
              <w:t>«Осуществление материально-технического обеспечения деятельности органов местного самоуправления»</w:t>
            </w:r>
          </w:p>
        </w:tc>
        <w:tc>
          <w:tcPr>
            <w:tcW w:w="7530" w:type="dxa"/>
            <w:vMerge/>
            <w:tcBorders>
              <w:left w:val="single" w:sz="4" w:space="0" w:color="auto"/>
              <w:right w:val="single" w:sz="4" w:space="0" w:color="auto"/>
            </w:tcBorders>
          </w:tcPr>
          <w:p w:rsidR="004A5667" w:rsidRPr="004A5667" w:rsidRDefault="004A5667" w:rsidP="004A5667">
            <w:pPr>
              <w:jc w:val="both"/>
              <w:rPr>
                <w:sz w:val="24"/>
                <w:szCs w:val="24"/>
              </w:rPr>
            </w:pPr>
          </w:p>
        </w:tc>
      </w:tr>
      <w:tr w:rsidR="004A5667" w:rsidRPr="004A5667" w:rsidTr="00713B8F">
        <w:trPr>
          <w:trHeight w:val="3097"/>
          <w:jc w:val="center"/>
        </w:trPr>
        <w:tc>
          <w:tcPr>
            <w:tcW w:w="811" w:type="dxa"/>
            <w:tcBorders>
              <w:left w:val="single" w:sz="4" w:space="0" w:color="auto"/>
              <w:bottom w:val="single" w:sz="4" w:space="0" w:color="auto"/>
              <w:right w:val="single" w:sz="4" w:space="0" w:color="auto"/>
            </w:tcBorders>
          </w:tcPr>
          <w:p w:rsidR="004A5667" w:rsidRPr="004A5667" w:rsidRDefault="004A5667" w:rsidP="004A5667">
            <w:pPr>
              <w:jc w:val="center"/>
              <w:rPr>
                <w:sz w:val="24"/>
                <w:szCs w:val="24"/>
              </w:rPr>
            </w:pPr>
            <w:r w:rsidRPr="004A5667">
              <w:rPr>
                <w:sz w:val="24"/>
                <w:szCs w:val="24"/>
              </w:rPr>
              <w:t>20.3.</w:t>
            </w:r>
          </w:p>
        </w:tc>
        <w:tc>
          <w:tcPr>
            <w:tcW w:w="6224" w:type="dxa"/>
            <w:tcBorders>
              <w:top w:val="single" w:sz="4" w:space="0" w:color="auto"/>
              <w:left w:val="single" w:sz="4" w:space="0" w:color="auto"/>
              <w:bottom w:val="single" w:sz="4" w:space="0" w:color="auto"/>
              <w:right w:val="single" w:sz="4" w:space="0" w:color="auto"/>
            </w:tcBorders>
          </w:tcPr>
          <w:p w:rsidR="004A5667" w:rsidRDefault="004A5667" w:rsidP="004A5667">
            <w:pPr>
              <w:jc w:val="both"/>
              <w:rPr>
                <w:sz w:val="24"/>
                <w:szCs w:val="24"/>
              </w:rPr>
            </w:pPr>
            <w:r w:rsidRPr="004A5667">
              <w:rPr>
                <w:sz w:val="24"/>
                <w:szCs w:val="24"/>
              </w:rPr>
              <w:t xml:space="preserve">Подпрограмма: </w:t>
            </w:r>
          </w:p>
          <w:p w:rsidR="004A5667" w:rsidRPr="004A5667" w:rsidRDefault="004A5667" w:rsidP="004A5667">
            <w:pPr>
              <w:jc w:val="both"/>
              <w:rPr>
                <w:sz w:val="24"/>
                <w:szCs w:val="24"/>
              </w:rPr>
            </w:pPr>
            <w:r w:rsidRPr="004A5667">
              <w:rPr>
                <w:sz w:val="24"/>
                <w:szCs w:val="24"/>
                <w:lang w:eastAsia="en-US"/>
              </w:rPr>
              <w:t>«Поддержка средств массовой информации»</w:t>
            </w:r>
          </w:p>
        </w:tc>
        <w:tc>
          <w:tcPr>
            <w:tcW w:w="7530" w:type="dxa"/>
            <w:vMerge/>
            <w:tcBorders>
              <w:left w:val="single" w:sz="4" w:space="0" w:color="auto"/>
              <w:right w:val="single" w:sz="4" w:space="0" w:color="auto"/>
            </w:tcBorders>
          </w:tcPr>
          <w:p w:rsidR="004A5667" w:rsidRPr="004A5667" w:rsidRDefault="004A5667" w:rsidP="004A5667">
            <w:pPr>
              <w:jc w:val="both"/>
              <w:rPr>
                <w:sz w:val="24"/>
                <w:szCs w:val="24"/>
              </w:rPr>
            </w:pPr>
          </w:p>
        </w:tc>
      </w:tr>
    </w:tbl>
    <w:p w:rsidR="004A5667" w:rsidRPr="004A5667" w:rsidRDefault="004A5667" w:rsidP="004A5667">
      <w:pPr>
        <w:ind w:right="113"/>
        <w:jc w:val="right"/>
        <w:rPr>
          <w:szCs w:val="20"/>
        </w:rPr>
      </w:pPr>
      <w:r w:rsidRPr="004A5667">
        <w:rPr>
          <w:szCs w:val="20"/>
        </w:rPr>
        <w:t>».</w:t>
      </w: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Default="004A5667" w:rsidP="00E27B10">
      <w:pPr>
        <w:autoSpaceDE w:val="0"/>
        <w:autoSpaceDN w:val="0"/>
        <w:adjustRightInd w:val="0"/>
        <w:jc w:val="both"/>
      </w:pPr>
    </w:p>
    <w:p w:rsidR="004A5667" w:rsidRPr="00E27B10" w:rsidRDefault="004A5667" w:rsidP="00E27B10">
      <w:pPr>
        <w:autoSpaceDE w:val="0"/>
        <w:autoSpaceDN w:val="0"/>
        <w:adjustRightInd w:val="0"/>
        <w:jc w:val="both"/>
      </w:pPr>
    </w:p>
    <w:sectPr w:rsidR="004A5667" w:rsidRPr="00E27B10" w:rsidSect="004A5667">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248" w:rsidRDefault="00DD4248">
      <w:r>
        <w:separator/>
      </w:r>
    </w:p>
  </w:endnote>
  <w:endnote w:type="continuationSeparator" w:id="0">
    <w:p w:rsidR="00DD4248" w:rsidRDefault="00DD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248" w:rsidRDefault="00DD4248">
      <w:r>
        <w:separator/>
      </w:r>
    </w:p>
  </w:footnote>
  <w:footnote w:type="continuationSeparator" w:id="0">
    <w:p w:rsidR="00DD4248" w:rsidRDefault="00DD4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534801"/>
      <w:docPartObj>
        <w:docPartGallery w:val="Page Numbers (Top of Page)"/>
        <w:docPartUnique/>
      </w:docPartObj>
    </w:sdtPr>
    <w:sdtEndPr/>
    <w:sdtContent>
      <w:p w:rsidR="004A5667" w:rsidRDefault="004A5667">
        <w:pPr>
          <w:pStyle w:val="a4"/>
          <w:jc w:val="center"/>
        </w:pPr>
        <w:r>
          <w:fldChar w:fldCharType="begin"/>
        </w:r>
        <w:r>
          <w:instrText>PAGE   \* MERGEFORMAT</w:instrText>
        </w:r>
        <w:r>
          <w:fldChar w:fldCharType="separate"/>
        </w:r>
        <w:r w:rsidR="001E5EDD">
          <w:rPr>
            <w:noProof/>
          </w:rPr>
          <w:t>3</w:t>
        </w:r>
        <w:r>
          <w:fldChar w:fldCharType="end"/>
        </w:r>
      </w:p>
    </w:sdtContent>
  </w:sdt>
  <w:p w:rsidR="004A5667" w:rsidRDefault="004A56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5EDD"/>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3B08"/>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5667"/>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589"/>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6206"/>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248"/>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B060C-A32E-4A5F-B1AE-38096B84F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3104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2023-02-16T09:30:00Z</cp:lastPrinted>
  <dcterms:created xsi:type="dcterms:W3CDTF">2023-02-20T06:59:00Z</dcterms:created>
  <dcterms:modified xsi:type="dcterms:W3CDTF">2023-02-20T06:59:00Z</dcterms:modified>
</cp:coreProperties>
</file>